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6E2CC299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01BF95F6" w14:textId="77777777" w:rsidR="00440EF8" w:rsidRPr="0049365B" w:rsidRDefault="00440EF8" w:rsidP="00440EF8">
      <w:pPr>
        <w:rPr>
          <w:lang w:val="en-GB"/>
        </w:rPr>
      </w:pPr>
    </w:p>
    <w:p w14:paraId="2DE8B06C" w14:textId="77777777" w:rsidR="00440EF8" w:rsidRPr="0049365B" w:rsidRDefault="00440EF8" w:rsidP="00440EF8">
      <w:pPr>
        <w:rPr>
          <w:lang w:val="en-GB"/>
        </w:rPr>
      </w:pPr>
    </w:p>
    <w:p w14:paraId="52C4F698" w14:textId="77777777" w:rsidR="00440EF8" w:rsidRPr="0049365B" w:rsidRDefault="00440EF8" w:rsidP="00440EF8">
      <w:pPr>
        <w:rPr>
          <w:lang w:val="en-GB"/>
        </w:rPr>
      </w:pPr>
    </w:p>
    <w:p w14:paraId="693515D5" w14:textId="77777777" w:rsidR="00440EF8" w:rsidRPr="0049365B" w:rsidRDefault="00440EF8" w:rsidP="00440EF8">
      <w:pPr>
        <w:rPr>
          <w:lang w:val="en-GB"/>
        </w:rPr>
      </w:pPr>
    </w:p>
    <w:p w14:paraId="34938CCF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17AF4C7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BB5E1B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288FE64F" w:rsidR="00440EF8" w:rsidRPr="0049365B" w:rsidRDefault="00242B3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To </w:t>
      </w:r>
      <w:r w:rsidRPr="00A64A8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the European Public Tender for: </w:t>
      </w:r>
      <w:bookmarkStart w:id="0" w:name="_Hlk529783436"/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Software Engineering Service</w:t>
      </w:r>
      <w:bookmarkEnd w:id="0"/>
      <w:r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s in C#</w:t>
      </w: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34306CFE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bookmarkStart w:id="1" w:name="_Hlk176526160"/>
      <w:r w:rsidR="00BB5E1B" w:rsidRPr="002F71E0">
        <w:rPr>
          <w:rFonts w:asciiTheme="minorHAnsi" w:hAnsiTheme="minorHAnsi" w:cstheme="minorHAnsi"/>
          <w:b/>
          <w:color w:val="000000"/>
          <w:lang w:val="en-US"/>
        </w:rPr>
        <w:t>WS2130801413</w:t>
      </w:r>
      <w:bookmarkEnd w:id="1"/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BB5E1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1A7AD9">
        <w:rPr>
          <w:rFonts w:asciiTheme="minorHAnsi" w:hAnsiTheme="minorHAnsi" w:cstheme="minorHAnsi"/>
          <w:b/>
          <w:szCs w:val="22"/>
          <w:lang w:val="en-GB"/>
        </w:rPr>
        <w:t xml:space="preserve">30 </w:t>
      </w:r>
      <w:r w:rsidR="00AE0B77">
        <w:rPr>
          <w:rFonts w:asciiTheme="minorHAnsi" w:hAnsiTheme="minorHAnsi" w:cstheme="minorHAnsi"/>
          <w:b/>
          <w:szCs w:val="22"/>
          <w:lang w:val="en-GB"/>
        </w:rPr>
        <w:t>September 2024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09E20460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BB5E1B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44ED11EC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</w:t>
      </w:r>
      <w:r w:rsidR="00AF77D5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</w:t>
      </w:r>
      <w:r w:rsidR="00AF77D5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5EEC7C8" w14:textId="6F43DCD0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color w:val="FF0000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color w:val="FF0000"/>
          <w:sz w:val="18"/>
          <w:szCs w:val="18"/>
          <w:highlight w:val="yellow"/>
          <w:lang w:val="en-GB"/>
        </w:rPr>
        <w:t>O</w:t>
      </w:r>
      <w:r w:rsidR="001A26BC" w:rsidRPr="0049365B">
        <w:rPr>
          <w:rFonts w:asciiTheme="minorHAnsi" w:hAnsiTheme="minorHAnsi" w:cstheme="minorHAnsi"/>
          <w:b/>
          <w:color w:val="FF0000"/>
          <w:sz w:val="18"/>
          <w:szCs w:val="18"/>
          <w:lang w:val="en-GB"/>
        </w:rPr>
        <w:t>R</w:t>
      </w:r>
    </w:p>
    <w:p w14:paraId="347306DE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BDB49DE" w14:textId="49F16021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</w:t>
      </w:r>
      <w:r w:rsidR="001A26BC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f the Tenderer does not (yet) hold adequate insurance cover</w:t>
      </w: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 xml:space="preserve">: </w:t>
      </w:r>
    </w:p>
    <w:p w14:paraId="66AD8D9B" w14:textId="415022BB" w:rsidR="000E4287" w:rsidRPr="0049365B" w:rsidRDefault="00060D6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>
        <w:rPr>
          <w:rFonts w:asciiTheme="minorHAnsi" w:hAnsiTheme="minorHAnsi" w:cstheme="minorHAnsi"/>
          <w:sz w:val="18"/>
          <w:szCs w:val="18"/>
          <w:lang w:val="en-GB"/>
        </w:rPr>
        <w:t xml:space="preserve">If, when TNO requests him </w:t>
      </w:r>
      <w:r w:rsidRPr="00060D67">
        <w:rPr>
          <w:rFonts w:asciiTheme="minorHAnsi" w:hAnsiTheme="minorHAnsi" w:cstheme="minorHAnsi"/>
          <w:sz w:val="18"/>
          <w:szCs w:val="18"/>
          <w:lang w:val="en-GB"/>
        </w:rPr>
        <w:t>to submit evidential documents</w:t>
      </w:r>
      <w:r>
        <w:rPr>
          <w:rFonts w:asciiTheme="minorHAnsi" w:hAnsiTheme="minorHAnsi" w:cstheme="minorHAnsi"/>
          <w:sz w:val="18"/>
          <w:szCs w:val="18"/>
          <w:lang w:val="en-GB"/>
        </w:rPr>
        <w:t>,</w:t>
      </w:r>
      <w:r w:rsidRPr="00060D67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1A26B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Tenderer is not (yet) in possession of the insurance policy or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the following Declaration </w:t>
      </w:r>
      <w:r w:rsidR="002D7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Intent </w:t>
      </w:r>
      <w:r w:rsidR="001A26B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must be completed and signed. </w:t>
      </w: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75A5B6E6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</w:t>
      </w:r>
      <w:r w:rsidR="00AF77D5">
        <w:rPr>
          <w:rFonts w:asciiTheme="minorHAnsi" w:hAnsiTheme="minorHAnsi" w:cstheme="minorHAnsi"/>
          <w:sz w:val="18"/>
          <w:szCs w:val="18"/>
          <w:lang w:val="en-GB"/>
        </w:rPr>
        <w:t>s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086C3B24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</w:t>
      </w:r>
      <w:r w:rsidR="00AF77D5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289D71F8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</w:t>
      </w:r>
      <w:r w:rsidR="00AF77D5">
        <w:rPr>
          <w:rFonts w:asciiTheme="minorHAnsi" w:hAnsiTheme="minorHAnsi" w:cstheme="minorHAnsi"/>
          <w:sz w:val="18"/>
          <w:szCs w:val="18"/>
          <w:lang w:val="en-GB"/>
        </w:rPr>
        <w:t>s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4409BE1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Signature of duly authori</w:t>
      </w:r>
      <w:r w:rsidR="00AF77D5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3E86" w14:textId="77777777" w:rsidR="000F33FC" w:rsidRDefault="000F33FC">
      <w:r>
        <w:separator/>
      </w:r>
    </w:p>
  </w:endnote>
  <w:endnote w:type="continuationSeparator" w:id="0">
    <w:p w14:paraId="557A5C2C" w14:textId="77777777" w:rsidR="000F33FC" w:rsidRDefault="000F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27A82D28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EB640E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B622" w14:textId="77777777" w:rsidR="000F33FC" w:rsidRDefault="000F33FC">
      <w:r>
        <w:separator/>
      </w:r>
    </w:p>
  </w:footnote>
  <w:footnote w:type="continuationSeparator" w:id="0">
    <w:p w14:paraId="486850AE" w14:textId="77777777" w:rsidR="000F33FC" w:rsidRDefault="000F3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AF77D5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D539791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BB5E1B">
      <w:rPr>
        <w:rFonts w:asciiTheme="minorHAnsi" w:hAnsiTheme="minorHAnsi" w:cstheme="minorHAnsi"/>
        <w:sz w:val="16"/>
      </w:rPr>
      <w:t xml:space="preserve">3 </w:t>
    </w:r>
    <w:proofErr w:type="spellStart"/>
    <w:r w:rsidR="00BB5E1B">
      <w:rPr>
        <w:rFonts w:asciiTheme="minorHAnsi" w:hAnsiTheme="minorHAnsi" w:cstheme="minorHAnsi"/>
        <w:sz w:val="16"/>
      </w:rPr>
      <w:t>to</w:t>
    </w:r>
    <w:proofErr w:type="spellEnd"/>
    <w:r w:rsidR="00BB5E1B">
      <w:rPr>
        <w:rFonts w:asciiTheme="minorHAnsi" w:hAnsiTheme="minorHAnsi" w:cstheme="minorHAnsi"/>
        <w:sz w:val="16"/>
      </w:rPr>
      <w:t xml:space="preserve"> </w:t>
    </w:r>
    <w:r w:rsidR="00BB5E1B" w:rsidRPr="00BB5E1B">
      <w:rPr>
        <w:rFonts w:asciiTheme="minorHAnsi" w:hAnsiTheme="minorHAnsi" w:cstheme="minorHAnsi"/>
        <w:sz w:val="16"/>
      </w:rPr>
      <w:t>WS2130801413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1A7AD9">
      <w:rPr>
        <w:rFonts w:asciiTheme="minorHAnsi" w:hAnsiTheme="minorHAnsi" w:cstheme="minorHAnsi"/>
        <w:sz w:val="16"/>
      </w:rPr>
      <w:t xml:space="preserve">30 </w:t>
    </w:r>
    <w:r w:rsidR="00BB5E1B">
      <w:rPr>
        <w:rFonts w:asciiTheme="minorHAnsi" w:hAnsiTheme="minorHAnsi" w:cstheme="minorHAnsi"/>
        <w:sz w:val="16"/>
      </w:rPr>
      <w:t>September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622F" w14:textId="0411D2C8" w:rsidR="0064057B" w:rsidRDefault="00466631" w:rsidP="00466631">
    <w:pPr>
      <w:pStyle w:val="Header"/>
      <w:tabs>
        <w:tab w:val="clear" w:pos="4153"/>
        <w:tab w:val="clear" w:pos="8306"/>
        <w:tab w:val="left" w:pos="675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ED7410D" wp14:editId="3ACFFA07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53957836">
    <w:abstractNumId w:val="39"/>
  </w:num>
  <w:num w:numId="2" w16cid:durableId="1244684021">
    <w:abstractNumId w:val="19"/>
  </w:num>
  <w:num w:numId="3" w16cid:durableId="1320504266">
    <w:abstractNumId w:val="6"/>
  </w:num>
  <w:num w:numId="4" w16cid:durableId="906915009">
    <w:abstractNumId w:val="28"/>
  </w:num>
  <w:num w:numId="5" w16cid:durableId="264657787">
    <w:abstractNumId w:val="32"/>
  </w:num>
  <w:num w:numId="6" w16cid:durableId="2142267367">
    <w:abstractNumId w:val="35"/>
  </w:num>
  <w:num w:numId="7" w16cid:durableId="1189174999">
    <w:abstractNumId w:val="33"/>
  </w:num>
  <w:num w:numId="8" w16cid:durableId="1479222635">
    <w:abstractNumId w:val="22"/>
  </w:num>
  <w:num w:numId="9" w16cid:durableId="1545292463">
    <w:abstractNumId w:val="30"/>
  </w:num>
  <w:num w:numId="10" w16cid:durableId="152376966">
    <w:abstractNumId w:val="14"/>
  </w:num>
  <w:num w:numId="11" w16cid:durableId="554127031">
    <w:abstractNumId w:val="36"/>
  </w:num>
  <w:num w:numId="12" w16cid:durableId="1016465088">
    <w:abstractNumId w:val="27"/>
  </w:num>
  <w:num w:numId="13" w16cid:durableId="47270413">
    <w:abstractNumId w:val="11"/>
  </w:num>
  <w:num w:numId="14" w16cid:durableId="853884705">
    <w:abstractNumId w:val="0"/>
  </w:num>
  <w:num w:numId="15" w16cid:durableId="1027176413">
    <w:abstractNumId w:val="13"/>
  </w:num>
  <w:num w:numId="16" w16cid:durableId="57093375">
    <w:abstractNumId w:val="4"/>
  </w:num>
  <w:num w:numId="17" w16cid:durableId="883103458">
    <w:abstractNumId w:val="25"/>
  </w:num>
  <w:num w:numId="18" w16cid:durableId="843284287">
    <w:abstractNumId w:val="37"/>
  </w:num>
  <w:num w:numId="19" w16cid:durableId="1158619217">
    <w:abstractNumId w:val="12"/>
  </w:num>
  <w:num w:numId="20" w16cid:durableId="755900649">
    <w:abstractNumId w:val="10"/>
  </w:num>
  <w:num w:numId="21" w16cid:durableId="927228181">
    <w:abstractNumId w:val="38"/>
  </w:num>
  <w:num w:numId="22" w16cid:durableId="189730690">
    <w:abstractNumId w:val="7"/>
  </w:num>
  <w:num w:numId="23" w16cid:durableId="614597399">
    <w:abstractNumId w:val="1"/>
  </w:num>
  <w:num w:numId="24" w16cid:durableId="1747871547">
    <w:abstractNumId w:val="15"/>
  </w:num>
  <w:num w:numId="25" w16cid:durableId="665520596">
    <w:abstractNumId w:val="8"/>
  </w:num>
  <w:num w:numId="26" w16cid:durableId="263923864">
    <w:abstractNumId w:val="24"/>
  </w:num>
  <w:num w:numId="27" w16cid:durableId="1912157622">
    <w:abstractNumId w:val="5"/>
  </w:num>
  <w:num w:numId="28" w16cid:durableId="455803187">
    <w:abstractNumId w:val="17"/>
  </w:num>
  <w:num w:numId="29" w16cid:durableId="2047098977">
    <w:abstractNumId w:val="23"/>
  </w:num>
  <w:num w:numId="30" w16cid:durableId="1522818243">
    <w:abstractNumId w:val="2"/>
  </w:num>
  <w:num w:numId="31" w16cid:durableId="1789740670">
    <w:abstractNumId w:val="20"/>
  </w:num>
  <w:num w:numId="32" w16cid:durableId="1953588617">
    <w:abstractNumId w:val="26"/>
  </w:num>
  <w:num w:numId="33" w16cid:durableId="796603128">
    <w:abstractNumId w:val="3"/>
  </w:num>
  <w:num w:numId="34" w16cid:durableId="661277664">
    <w:abstractNumId w:val="29"/>
  </w:num>
  <w:num w:numId="35" w16cid:durableId="1495605461">
    <w:abstractNumId w:val="18"/>
  </w:num>
  <w:num w:numId="36" w16cid:durableId="1759400291">
    <w:abstractNumId w:val="31"/>
  </w:num>
  <w:num w:numId="37" w16cid:durableId="964626861">
    <w:abstractNumId w:val="16"/>
  </w:num>
  <w:num w:numId="38" w16cid:durableId="69623649">
    <w:abstractNumId w:val="9"/>
  </w:num>
  <w:num w:numId="39" w16cid:durableId="608271466">
    <w:abstractNumId w:val="21"/>
  </w:num>
  <w:num w:numId="40" w16cid:durableId="63710600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94FDE"/>
    <w:rsid w:val="001A26BC"/>
    <w:rsid w:val="001A583A"/>
    <w:rsid w:val="001A7AD9"/>
    <w:rsid w:val="001B7B6E"/>
    <w:rsid w:val="001C6364"/>
    <w:rsid w:val="001E18A1"/>
    <w:rsid w:val="001E466B"/>
    <w:rsid w:val="001E6247"/>
    <w:rsid w:val="002019F7"/>
    <w:rsid w:val="00226B91"/>
    <w:rsid w:val="00242446"/>
    <w:rsid w:val="00242B35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66631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E0B77"/>
    <w:rsid w:val="00AF77D5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B5E1B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d62a4517-69f9-45bb-ad33-6e74f74f0e10">PSAQ3YSTUK6Y-74950278-50582</_dlc_DocId>
    <_dlc_DocIdUrl xmlns="d62a4517-69f9-45bb-ad33-6e74f74f0e10">
      <Url>https://365tno.sharepoint.com/teams/T91935/_layouts/15/DocIdRedir.aspx?ID=PSAQ3YSTUK6Y-74950278-50582</Url>
      <Description>PSAQ3YSTUK6Y-74950278-50582</Description>
    </_dlc_DocIdUrl>
    <h15fbb78f4cb41d290e72f301ea2865f xmlns="d62a4517-69f9-45bb-ad33-6e74f74f0e1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TNOC_ClusterName xmlns="2f6a910d-138e-42c1-8e8a-320c1b7cf3f7">Procurement Team</TNOC_ClusterName>
    <TNOC_ClusterId xmlns="2f6a910d-138e-42c1-8e8a-320c1b7cf3f7">92730</TNOC_ClusterId>
    <cf581d8792c646118aad2c2c4ecdfa8c xmlns="d62a4517-69f9-45bb-ad33-6e74f74f0e10">
      <Terms xmlns="http://schemas.microsoft.com/office/infopath/2007/PartnerControls"/>
    </cf581d8792c646118aad2c2c4ecdfa8c>
    <lcf76f155ced4ddcb4097134ff3c332f xmlns="68d623a8-c4ca-451d-97ea-7ce6d20dbb0d">
      <Terms xmlns="http://schemas.microsoft.com/office/infopath/2007/PartnerControls"/>
    </lcf76f155ced4ddcb4097134ff3c332f>
    <bac4ab11065f4f6c809c820c57e320e5 xmlns="d62a4517-69f9-45bb-ad33-6e74f74f0e10">
      <Terms xmlns="http://schemas.microsoft.com/office/infopath/2007/PartnerControls"/>
    </bac4ab11065f4f6c809c820c57e320e5>
    <TaxCatchAll xmlns="d62a4517-69f9-45bb-ad33-6e74f74f0e10">
      <Value>5</Value>
      <Value>3</Value>
    </TaxCatchAll>
    <lca20d149a844688b6abf34073d5c21d xmlns="d62a4517-69f9-45bb-ad33-6e74f74f0e10">
      <Terms xmlns="http://schemas.microsoft.com/office/infopath/2007/PartnerControls"/>
    </lca20d149a844688b6abf34073d5c21d>
    <n2a7a23bcc2241cb9261f9a914c7c1bb xmlns="d62a4517-69f9-45bb-ad33-6e74f74f0e1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CA8CF4C8F7FF5E4285B9D73700A0D997" ma:contentTypeVersion="18" ma:contentTypeDescription=" " ma:contentTypeScope="" ma:versionID="913b0e887c0985dd022f47eb1e75ec49">
  <xsd:schema xmlns:xsd="http://www.w3.org/2001/XMLSchema" xmlns:xs="http://www.w3.org/2001/XMLSchema" xmlns:p="http://schemas.microsoft.com/office/2006/metadata/properties" xmlns:ns2="d62a4517-69f9-45bb-ad33-6e74f74f0e10" xmlns:ns3="2f6a910d-138e-42c1-8e8a-320c1b7cf3f7" xmlns:ns5="68d623a8-c4ca-451d-97ea-7ce6d20dbb0d" targetNamespace="http://schemas.microsoft.com/office/2006/metadata/properties" ma:root="true" ma:fieldsID="37db06f408107bcfcbdaf352883497f0" ns2:_="" ns3:_="" ns5:_="">
    <xsd:import namespace="d62a4517-69f9-45bb-ad33-6e74f74f0e10"/>
    <xsd:import namespace="2f6a910d-138e-42c1-8e8a-320c1b7cf3f7"/>
    <xsd:import namespace="68d623a8-c4ca-451d-97ea-7ce6d20dbb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2:SharedWithUsers" minOccurs="0"/>
                <xsd:element ref="ns2:SharedWithDetails" minOccurs="0"/>
                <xsd:element ref="ns5:MediaServiceAutoKeyPoints" minOccurs="0"/>
                <xsd:element ref="ns5:MediaServiceKeyPoints" minOccurs="0"/>
                <xsd:element ref="ns5:MediaLengthInSeconds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a4517-69f9-45bb-ad33-6e74f74f0e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8b1d253-253e-403b-82ee-f7f9eef91227}" ma:internalName="TaxCatchAll" ma:showField="CatchAllData" ma:web="d62a4517-69f9-45bb-ad33-6e74f74f0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8b1d253-253e-403b-82ee-f7f9eef91227}" ma:internalName="TaxCatchAllLabel" ma:readOnly="true" ma:showField="CatchAllDataLabel" ma:web="d62a4517-69f9-45bb-ad33-6e74f74f0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UWiSE Development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193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623a8-c4ca-451d-97ea-7ce6d20dbb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4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5FEF3C0-26A8-4DFE-B23C-205B6C45F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http://purl.org/dc/terms/"/>
    <ds:schemaRef ds:uri="7c4617c0-f516-45a0-8be0-1c7d0d09601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d62a4517-69f9-45bb-ad33-6e74f74f0e10"/>
    <ds:schemaRef ds:uri="2f6a910d-138e-42c1-8e8a-320c1b7cf3f7"/>
    <ds:schemaRef ds:uri="68d623a8-c4ca-451d-97ea-7ce6d20dbb0d"/>
  </ds:schemaRefs>
</ds:datastoreItem>
</file>

<file path=customXml/itemProps4.xml><?xml version="1.0" encoding="utf-8"?>
<ds:datastoreItem xmlns:ds="http://schemas.openxmlformats.org/officeDocument/2006/customXml" ds:itemID="{08DD66EC-0570-4DBE-B559-B1DFD1AD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a4517-69f9-45bb-ad33-6e74f74f0e10"/>
    <ds:schemaRef ds:uri="2f6a910d-138e-42c1-8e8a-320c1b7cf3f7"/>
    <ds:schemaRef ds:uri="68d623a8-c4ca-451d-97ea-7ce6d20d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87DF7B-8DC4-49C6-AF18-13A34A35EB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Wisker, F.H.B. (Frank)</cp:lastModifiedBy>
  <cp:revision>7</cp:revision>
  <cp:lastPrinted>2013-04-24T14:14:00Z</cp:lastPrinted>
  <dcterms:created xsi:type="dcterms:W3CDTF">2024-09-06T12:28:00Z</dcterms:created>
  <dcterms:modified xsi:type="dcterms:W3CDTF">2024-09-18T08:00:00Z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0x010100A35317DCC28344A7B82488658A034A5C0100CA8CF4C8F7FF5E4285B9D73700A0D997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1561c641-efe3-43d4-a7a3-eb8cd09a7f27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